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F63E05">
        <w:rPr>
          <w:sz w:val="44"/>
        </w:rPr>
        <w:t xml:space="preserve"> 3</w:t>
      </w:r>
      <w:r w:rsidR="0057566A">
        <w:rPr>
          <w:sz w:val="44"/>
        </w:rPr>
        <w:t>0</w:t>
      </w:r>
      <w:r w:rsidR="00F63E05">
        <w:rPr>
          <w:sz w:val="44"/>
        </w:rPr>
        <w:t>-</w:t>
      </w:r>
      <w:r w:rsidR="0057566A">
        <w:rPr>
          <w:sz w:val="44"/>
        </w:rPr>
        <w:t>Feb2</w:t>
      </w:r>
      <w:r w:rsidR="00846D4D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B50398" w:rsidP="00B955BF">
      <w:pPr>
        <w:pStyle w:val="ListParagraph"/>
        <w:numPr>
          <w:ilvl w:val="1"/>
          <w:numId w:val="2"/>
        </w:numPr>
      </w:pPr>
      <w:hyperlink r:id="rId5" w:history="1">
        <w:r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</w:t>
      </w:r>
      <w:r>
        <w:t>y, current residence and email so he will have you on the list to enter the campus.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 w:rsidR="00B5294E">
        <w:t>Network Annex Draft Review and Update (Alexey Khoroshilov, Tiyam Robati, Brendan Hall)</w:t>
      </w:r>
      <w:r w:rsidR="009D7B65">
        <w:t xml:space="preserve">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</w:t>
      </w:r>
      <w:r w:rsidR="00B5294E">
        <w:t>Network Annex discussion continued.</w:t>
      </w:r>
      <w:r w:rsidR="009D7B65">
        <w:t xml:space="preserve"> </w:t>
      </w:r>
    </w:p>
    <w:p w:rsidR="006B2799" w:rsidRDefault="00A810B1" w:rsidP="00336E19">
      <w:pPr>
        <w:pStyle w:val="ListParagraph"/>
        <w:numPr>
          <w:ilvl w:val="0"/>
          <w:numId w:val="4"/>
        </w:numPr>
      </w:pPr>
      <w:r>
        <w:t xml:space="preserve"> </w:t>
      </w:r>
      <w:r w:rsidR="001F1088">
        <w:t xml:space="preserve">1630-1700: </w:t>
      </w:r>
      <w:r w:rsidR="00EA0C37">
        <w:t xml:space="preserve"> Hybrid Annex discussion </w:t>
      </w:r>
      <w:r w:rsidR="008A7390">
        <w:t xml:space="preserve">and Physical Modeling </w:t>
      </w:r>
      <w:r w:rsidR="00EA0C37">
        <w:t xml:space="preserve">(Brian Larson, </w:t>
      </w:r>
      <w:proofErr w:type="spellStart"/>
      <w:r w:rsidR="00EA0C37">
        <w:t>Pavi</w:t>
      </w:r>
      <w:proofErr w:type="spellEnd"/>
      <w:r w:rsidR="00EA0C37">
        <w:t>)</w:t>
      </w:r>
    </w:p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>1</w:t>
      </w:r>
      <w:r w:rsidR="00336E19">
        <w:t>600-1630</w:t>
      </w:r>
      <w:r>
        <w:t>:</w:t>
      </w:r>
      <w:r w:rsidR="00336E19">
        <w:t xml:space="preserve">  </w:t>
      </w:r>
      <w:r>
        <w:t xml:space="preserve"> </w:t>
      </w:r>
      <w:r w:rsidR="00336E19">
        <w:t xml:space="preserve">Approaches to FMI with AADL  (Jerome Hugues, </w:t>
      </w:r>
      <w:r w:rsidR="00AB5F2E">
        <w:t>Raphael Faudou</w:t>
      </w:r>
      <w:r w:rsidR="00336E19">
        <w:t>)</w:t>
      </w:r>
    </w:p>
    <w:p w:rsidR="002B7E5C" w:rsidRDefault="00336E19" w:rsidP="00740F7B">
      <w:pPr>
        <w:pStyle w:val="ListParagraph"/>
        <w:numPr>
          <w:ilvl w:val="0"/>
          <w:numId w:val="4"/>
        </w:numPr>
      </w:pPr>
      <w:r>
        <w:t xml:space="preserve">1630-1700:   </w:t>
      </w:r>
      <w:r w:rsidR="00EF00BF">
        <w:t xml:space="preserve">Considerations for </w:t>
      </w:r>
      <w:r>
        <w:t xml:space="preserve">Cyber Physical Systems (Peter Feiler)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lastRenderedPageBreak/>
        <w:t>Wednesday, Feb 1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E847BB">
        <w:t>1000</w:t>
      </w:r>
      <w:r w:rsidR="008F3BC8">
        <w:t xml:space="preserve">: </w:t>
      </w:r>
      <w:r w:rsidR="00B5294E">
        <w:t xml:space="preserve"> </w:t>
      </w:r>
      <w:r>
        <w:t xml:space="preserve">Demonstration of </w:t>
      </w:r>
      <w:r w:rsidR="007C0F10">
        <w:t xml:space="preserve"> BA formal semantics </w:t>
      </w:r>
      <w:r w:rsidR="00E847BB">
        <w:t xml:space="preserve">Project </w:t>
      </w:r>
      <w:r w:rsidR="007C0F10">
        <w:t>(Jean-</w:t>
      </w:r>
      <w:r>
        <w:t>Pierre</w:t>
      </w:r>
      <w:r w:rsidR="007C0F10">
        <w:t xml:space="preserve"> Talpin</w:t>
      </w:r>
      <w:r>
        <w:t>)</w:t>
      </w:r>
    </w:p>
    <w:p w:rsidR="00E847BB" w:rsidRDefault="00B50398" w:rsidP="00E847BB">
      <w:pPr>
        <w:pStyle w:val="ListParagraph"/>
        <w:numPr>
          <w:ilvl w:val="0"/>
          <w:numId w:val="4"/>
        </w:numPr>
      </w:pPr>
      <w:r>
        <w:t>1000</w:t>
      </w:r>
      <w:r w:rsidR="00E847BB">
        <w:t>-1030</w:t>
      </w:r>
      <w:r>
        <w:t xml:space="preserve">:  </w:t>
      </w:r>
      <w:r w:rsidR="00E847BB">
        <w:t>Merging</w:t>
      </w:r>
      <w:r w:rsidR="00E847BB">
        <w:t xml:space="preserve"> BLESS</w:t>
      </w:r>
      <w:r w:rsidR="00E847BB">
        <w:t xml:space="preserve"> and JP’s formal semantics for</w:t>
      </w:r>
      <w:r w:rsidR="00E847BB">
        <w:t xml:space="preserve"> SCADE</w:t>
      </w:r>
      <w:r w:rsidR="00AB5F2E">
        <w:t xml:space="preserve"> Expression</w:t>
      </w:r>
      <w:bookmarkStart w:id="0" w:name="_GoBack"/>
      <w:bookmarkEnd w:id="0"/>
      <w:r w:rsidR="00E847BB">
        <w:t xml:space="preserve"> (Brian Larson)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E847BB" w:rsidP="00597981">
      <w:pPr>
        <w:pStyle w:val="ListParagraph"/>
        <w:numPr>
          <w:ilvl w:val="0"/>
          <w:numId w:val="4"/>
        </w:numPr>
      </w:pPr>
      <w:r>
        <w:t>1100-1130:  Merging BLESS continued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E847BB">
        <w:t>Discussion of next steps  (Etienne Borde)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8A7390">
        <w:t>143</w:t>
      </w:r>
      <w:r w:rsidR="00FB569F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8A7390">
        <w:t>INGEQUIP Capella to AADL transformatio</w:t>
      </w:r>
      <w:r w:rsidR="0024181A">
        <w:t xml:space="preserve">n Refinement and Analysis using </w:t>
      </w:r>
      <w:r w:rsidR="008A7390">
        <w:t xml:space="preserve"> STOOD and AADL Inspector (Pierre Dissaux</w:t>
      </w:r>
      <w:r w:rsidR="0024181A">
        <w:t>, Pierre Gaufillet</w:t>
      </w:r>
      <w:r w:rsidR="008A7390">
        <w:t>)</w:t>
      </w:r>
    </w:p>
    <w:p w:rsidR="008A7390" w:rsidRDefault="008A7390" w:rsidP="002E0B9C">
      <w:pPr>
        <w:pStyle w:val="ListParagraph"/>
        <w:numPr>
          <w:ilvl w:val="0"/>
          <w:numId w:val="4"/>
        </w:numPr>
      </w:pPr>
      <w:r>
        <w:t xml:space="preserve">1430-1500:  </w:t>
      </w:r>
      <w:r w:rsidR="0024181A">
        <w:t>Ellidiss Update on AADL tools, technology, and Projects (Pierre Dissaux)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E847BB" w:rsidRDefault="00597981" w:rsidP="006B36DA">
      <w:pPr>
        <w:pStyle w:val="ListParagraph"/>
        <w:numPr>
          <w:ilvl w:val="0"/>
          <w:numId w:val="4"/>
        </w:numPr>
      </w:pPr>
      <w:r>
        <w:t>1530-</w:t>
      </w:r>
      <w:r w:rsidR="00597BBE">
        <w:t xml:space="preserve">1630:  </w:t>
      </w:r>
      <w:r w:rsidR="00E847BB">
        <w:t>AADL Core and EMV2 Errata  (Peter Feiler)</w:t>
      </w:r>
    </w:p>
    <w:p w:rsidR="00E847BB" w:rsidRDefault="00597BBE" w:rsidP="006B36DA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E847BB">
        <w:t>Core Errata continued, semantics of XOR in EMV2 white paper</w:t>
      </w:r>
      <w:r w:rsidR="00E847BB">
        <w:t xml:space="preserve"> </w:t>
      </w:r>
    </w:p>
    <w:p w:rsidR="00E847BB" w:rsidRDefault="00E847BB" w:rsidP="00E847BB">
      <w:pPr>
        <w:pStyle w:val="ListParagraph"/>
        <w:numPr>
          <w:ilvl w:val="0"/>
          <w:numId w:val="4"/>
        </w:numPr>
      </w:pPr>
      <w:r>
        <w:t xml:space="preserve">1700-1730:   </w:t>
      </w:r>
      <w:r w:rsidR="004D43C0">
        <w:t>Planning for next meeting (Bruce Lewis)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>0900-09</w:t>
      </w:r>
      <w:r w:rsidR="0024181A">
        <w:t>30:  Assurance Cases – Integration with the Requirements Annex (Peter Feiler)</w:t>
      </w:r>
    </w:p>
    <w:p w:rsidR="008F3BC8" w:rsidRDefault="0024181A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 xml:space="preserve">0930-1130: ALISA Tutorial </w:t>
      </w:r>
      <w:r>
        <w:t>(Peter Feiler)</w:t>
      </w: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1F1088" w:rsidRDefault="001F1088" w:rsidP="00283E5B">
      <w:pPr>
        <w:pStyle w:val="PlainText"/>
      </w:pPr>
      <w:r>
        <w:t>Monday:</w:t>
      </w:r>
    </w:p>
    <w:p w:rsidR="001F1088" w:rsidRDefault="001F1088" w:rsidP="00283E5B">
      <w:pPr>
        <w:pStyle w:val="PlainText"/>
      </w:pPr>
    </w:p>
    <w:p w:rsidR="00283E5B" w:rsidRDefault="00283E5B" w:rsidP="00283E5B">
      <w:pPr>
        <w:pStyle w:val="PlainText"/>
      </w:pPr>
      <w:r>
        <w:t>Tuesday:</w:t>
      </w:r>
    </w:p>
    <w:p w:rsidR="00283E5B" w:rsidRDefault="00283E5B" w:rsidP="00283E5B">
      <w:pPr>
        <w:pStyle w:val="PlainText"/>
      </w:pPr>
    </w:p>
    <w:p w:rsidR="00283E5B" w:rsidRDefault="001F1088" w:rsidP="00EC07BA">
      <w:r>
        <w:t>Wednesday:</w:t>
      </w:r>
    </w:p>
    <w:p w:rsidR="001F1088" w:rsidRDefault="00740F7B" w:rsidP="00EC07BA">
      <w:r>
        <w:t>Thursday:</w:t>
      </w:r>
    </w:p>
    <w:sectPr w:rsidR="001F1088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6539"/>
    <w:rsid w:val="00C145CA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937"/>
    <w:rsid w:val="00F8479A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2200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2017-01-13T05:43:00Z</dcterms:created>
  <dcterms:modified xsi:type="dcterms:W3CDTF">2017-01-13T05:43:00Z</dcterms:modified>
</cp:coreProperties>
</file>